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A161D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6DE01CB1" w:rsidR="009F7DFC" w:rsidRDefault="00C11CC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A161D">
        <w:rPr>
          <w:rFonts w:ascii="Arial" w:hAnsi="Arial" w:cs="Arial"/>
          <w:sz w:val="24"/>
          <w:szCs w:val="24"/>
          <w:lang w:val="el-GR"/>
        </w:rPr>
        <w:t>7</w:t>
      </w:r>
      <w:r w:rsidR="004A3DD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12DD4FC9" w:rsidR="000D0886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426748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CCE381C" w14:textId="5A6F4DB7" w:rsidR="000A161D" w:rsidRDefault="000A161D" w:rsidP="000A16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Χρηματικό ποσό</w:t>
      </w:r>
      <w:r w:rsidRPr="000A161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απέσπασαν άγνωστοι από τραπεζικό λογαριασμό 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προσώπου στη Λεμεσό μετά από </w:t>
      </w:r>
      <w:r w:rsidRPr="000A161D"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παρα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πλανητικό μήνυμα στο κινητό του</w:t>
      </w:r>
      <w:r w:rsidR="00851D3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τηλέφωνο</w:t>
      </w:r>
    </w:p>
    <w:p w14:paraId="0BAE5059" w14:textId="394D2CB1" w:rsidR="000A161D" w:rsidRDefault="000A161D" w:rsidP="000A161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0BF2B4E" w14:textId="77777777" w:rsidR="000A161D" w:rsidRDefault="000A161D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Κ</w:t>
      </w:r>
      <w:r w:rsidRPr="000A161D">
        <w:rPr>
          <w:rFonts w:ascii="Arial" w:hAnsi="Arial" w:cs="Arial"/>
          <w:bCs/>
          <w:sz w:val="24"/>
          <w:szCs w:val="24"/>
          <w:lang w:val="el-GR"/>
        </w:rPr>
        <w:t xml:space="preserve">αταγγέλθηκε σήμερα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στην Αστυνομία από 62χρονο κάτοικο Λεμεσού ότι, άγνωστοι απέσπασαν χρηματικό ποσό από τον τραπεζικό του λογαριασμό μετά από παραπλανητικό μήνυμα. </w:t>
      </w:r>
    </w:p>
    <w:p w14:paraId="7E4B66DB" w14:textId="223DD0C7" w:rsidR="000A161D" w:rsidRPr="000A161D" w:rsidRDefault="000A161D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σύμφωνα με τον ίδιο είχε λάβει μήνυμα στο κινητό του τηλέφωνο το οποίο φαίνεται να τον ενημέρωνε ότι ο τραπεζικός του λογαριασμός είχε μπλοκαριστεί και του ζητήθηκε επιβεβαίωση της ταυτότητας του.  </w:t>
      </w:r>
    </w:p>
    <w:p w14:paraId="2DB5D3D9" w14:textId="0DE9CC47" w:rsidR="000A161D" w:rsidRPr="000A161D" w:rsidRDefault="000A161D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0A161D">
        <w:rPr>
          <w:rFonts w:ascii="Arial" w:hAnsi="Arial" w:cs="Arial"/>
          <w:bCs/>
          <w:sz w:val="24"/>
          <w:szCs w:val="24"/>
          <w:lang w:val="el-GR"/>
        </w:rPr>
        <w:t xml:space="preserve">Ακολουθώντας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το γραφόμενα στο σχετικό μήνυμα και τον </w:t>
      </w:r>
      <w:r w:rsidRPr="000A161D">
        <w:rPr>
          <w:rFonts w:ascii="Arial" w:hAnsi="Arial" w:cs="Arial"/>
          <w:bCs/>
          <w:sz w:val="24"/>
          <w:szCs w:val="24"/>
          <w:lang w:val="el-GR"/>
        </w:rPr>
        <w:t>δια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δικτυακό σύνδεσμο σε ιστοσελίδα που του είχε σταλεί, </w:t>
      </w:r>
      <w:r w:rsidRPr="000A161D">
        <w:rPr>
          <w:rFonts w:ascii="Arial" w:hAnsi="Arial" w:cs="Arial"/>
          <w:bCs/>
          <w:sz w:val="24"/>
          <w:szCs w:val="24"/>
          <w:lang w:val="el-GR"/>
        </w:rPr>
        <w:t xml:space="preserve">ο 62χρονος καταχώρησε τους κωδικούς του λογαριασμού του, με αποτέλεσμα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χρηματικό ποσό από τον λογαριασμό του να καταλήξει σε τράπεζα του εξωτερικού. </w:t>
      </w:r>
    </w:p>
    <w:p w14:paraId="3E53E72B" w14:textId="0187B77C" w:rsidR="000453F6" w:rsidRDefault="000A161D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Η υπόθεση διερευνάται από το Γραφείο Διερεύνησης Οικονομικού Εγκλήματος του ΤΑΕ Λεμεσού. </w:t>
      </w:r>
    </w:p>
    <w:p w14:paraId="7907F394" w14:textId="201433ED" w:rsidR="00426748" w:rsidRPr="00426748" w:rsidRDefault="00426748" w:rsidP="00426748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Υπενθυμίζεται ότι, τ</w:t>
      </w:r>
      <w:r w:rsidRPr="00426748">
        <w:rPr>
          <w:rFonts w:ascii="Arial" w:hAnsi="Arial" w:cs="Arial"/>
          <w:bCs/>
          <w:sz w:val="24"/>
          <w:szCs w:val="24"/>
          <w:lang w:val="el-GR"/>
        </w:rPr>
        <w:t>ον τελευταίο καιρό παρατηρείται συστηματική αποστολή παραπλανητικών μηνυμάτων προς πολίτες, από δήθεν τραπεζικά ιδρύματα, καλώντας το κοινό να επικοινωνήσουν με συγκεκριμένους αριθμούς τηλεφώνων.</w:t>
      </w:r>
    </w:p>
    <w:p w14:paraId="41185FB0" w14:textId="77777777" w:rsidR="00426748" w:rsidRPr="00426748" w:rsidRDefault="00426748" w:rsidP="00426748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426748">
        <w:rPr>
          <w:rFonts w:ascii="Arial" w:hAnsi="Arial" w:cs="Arial"/>
          <w:bCs/>
          <w:sz w:val="24"/>
          <w:szCs w:val="24"/>
          <w:lang w:val="el-GR"/>
        </w:rPr>
        <w:t xml:space="preserve">Το περιεχόμενο των παραπλανητικών μηνυμάτων αναφέρει, ότι έχουν απενεργοποιηθεί οι πιστωτικές ή χρεωστικές κάρτες, και για σκοπούς ασφαλείας καλούν τους πολίτες να καλέσουν συγκεκριμένους αριθμούς τηλεφώνων (με σκοπό να </w:t>
      </w:r>
      <w:r w:rsidRPr="00426748">
        <w:rPr>
          <w:rFonts w:ascii="Arial" w:hAnsi="Arial" w:cs="Arial"/>
          <w:bCs/>
          <w:sz w:val="24"/>
          <w:szCs w:val="24"/>
          <w:lang w:val="el-GR"/>
        </w:rPr>
        <w:lastRenderedPageBreak/>
        <w:t>αποσπάσουν πληροφορίες), οι οποίοι παρόλο που έχουν οκταψήφιο αριθμό Κύπρου, στην πραγματικότητα είναι ψεύτικοι αριθμοί.</w:t>
      </w:r>
    </w:p>
    <w:p w14:paraId="4E96B583" w14:textId="4218BC1A" w:rsidR="00426748" w:rsidRDefault="00426748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426748">
        <w:rPr>
          <w:rFonts w:ascii="Arial" w:hAnsi="Arial" w:cs="Arial"/>
          <w:bCs/>
          <w:sz w:val="24"/>
          <w:szCs w:val="24"/>
          <w:lang w:val="el-GR"/>
        </w:rPr>
        <w:t>Το κοινό καλείται να είναι ιδιαίτερα προσεκτικό, να μην ανταποκρίνεται σε τέτοια μηνύματα και σε περίπτωση που λάβει τέτοιο μήνυμα, να επικοινωνεί με τον επίσημο αριθμό του οργανισμού ή το τραπεζικό του ίδρυμα.</w:t>
      </w:r>
    </w:p>
    <w:p w14:paraId="49F50357" w14:textId="03CD0F40" w:rsidR="00426748" w:rsidRDefault="00426748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CCEB5C8" w14:textId="77777777" w:rsidR="00426748" w:rsidRPr="00426748" w:rsidRDefault="00426748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A033962" w14:textId="77777777" w:rsidR="00564566" w:rsidRDefault="00564566" w:rsidP="00564566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9CD0" w14:textId="77777777" w:rsidR="00464D0A" w:rsidRDefault="00464D0A" w:rsidP="00404DCD">
      <w:pPr>
        <w:spacing w:after="0" w:line="240" w:lineRule="auto"/>
      </w:pPr>
      <w:r>
        <w:separator/>
      </w:r>
    </w:p>
  </w:endnote>
  <w:endnote w:type="continuationSeparator" w:id="0">
    <w:p w14:paraId="6D82D079" w14:textId="77777777" w:rsidR="00464D0A" w:rsidRDefault="00464D0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A161D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A161D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CF33" w14:textId="77777777" w:rsidR="00464D0A" w:rsidRDefault="00464D0A" w:rsidP="00404DCD">
      <w:pPr>
        <w:spacing w:after="0" w:line="240" w:lineRule="auto"/>
      </w:pPr>
      <w:r>
        <w:separator/>
      </w:r>
    </w:p>
  </w:footnote>
  <w:footnote w:type="continuationSeparator" w:id="0">
    <w:p w14:paraId="090AF9CB" w14:textId="77777777" w:rsidR="00464D0A" w:rsidRDefault="00464D0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E998E9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26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3809725">
    <w:abstractNumId w:val="1"/>
  </w:num>
  <w:num w:numId="2" w16cid:durableId="1963612770">
    <w:abstractNumId w:val="0"/>
  </w:num>
  <w:num w:numId="3" w16cid:durableId="1948610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161D"/>
    <w:rsid w:val="000A5670"/>
    <w:rsid w:val="000C4133"/>
    <w:rsid w:val="000C50D4"/>
    <w:rsid w:val="000D0886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6748"/>
    <w:rsid w:val="00427D88"/>
    <w:rsid w:val="00441828"/>
    <w:rsid w:val="00456E6D"/>
    <w:rsid w:val="00464D0A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6C1B"/>
    <w:rsid w:val="004E01E0"/>
    <w:rsid w:val="004E2D43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1D33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8F32D1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CF66CD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4CAF-761C-4DE4-A103-F9C54620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2023-02-14T04:11:00Z</cp:lastPrinted>
  <dcterms:created xsi:type="dcterms:W3CDTF">2023-02-17T17:10:00Z</dcterms:created>
  <dcterms:modified xsi:type="dcterms:W3CDTF">2023-02-17T17:10:00Z</dcterms:modified>
</cp:coreProperties>
</file>